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E9" w:rsidRPr="00093172" w:rsidRDefault="006616E9" w:rsidP="006616E9">
      <w:pPr>
        <w:spacing w:line="360" w:lineRule="auto"/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</w:pPr>
      <w:r w:rsidRPr="00093172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  <w:t xml:space="preserve">Nephrology Unit Workshop: Prevention of Chronic Kidney Disease </w:t>
      </w:r>
    </w:p>
    <w:tbl>
      <w:tblPr>
        <w:tblStyle w:val="TableGrid"/>
        <w:tblW w:w="0" w:type="auto"/>
        <w:tblInd w:w="988" w:type="dxa"/>
        <w:tblLook w:val="04A0"/>
      </w:tblPr>
      <w:tblGrid>
        <w:gridCol w:w="1811"/>
        <w:gridCol w:w="110"/>
        <w:gridCol w:w="5837"/>
        <w:gridCol w:w="110"/>
      </w:tblGrid>
      <w:tr w:rsidR="006616E9" w:rsidRPr="0069684E" w:rsidTr="00BA476F">
        <w:trPr>
          <w:trHeight w:val="270"/>
        </w:trPr>
        <w:tc>
          <w:tcPr>
            <w:tcW w:w="1943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Date</w:t>
            </w:r>
          </w:p>
        </w:tc>
        <w:tc>
          <w:tcPr>
            <w:tcW w:w="6645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Cs/>
                <w:sz w:val="24"/>
                <w:szCs w:val="24"/>
              </w:rPr>
              <w:t>Thursday  8 March 2018</w:t>
            </w:r>
          </w:p>
        </w:tc>
      </w:tr>
      <w:tr w:rsidR="006616E9" w:rsidRPr="0069684E" w:rsidTr="00BA476F">
        <w:tc>
          <w:tcPr>
            <w:tcW w:w="1943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Venue</w:t>
            </w:r>
          </w:p>
        </w:tc>
        <w:tc>
          <w:tcPr>
            <w:tcW w:w="6645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-59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Hall 412, 4</w:t>
            </w:r>
            <w:r w:rsidRPr="0069684E">
              <w:rPr>
                <w:rFonts w:asciiTheme="minorBidi" w:hAnsiTheme="minorBidi" w:cstheme="minorBidi"/>
                <w:bCs/>
                <w:sz w:val="24"/>
                <w:szCs w:val="24"/>
                <w:vertAlign w:val="superscript"/>
              </w:rPr>
              <w:t>th</w:t>
            </w:r>
            <w:r w:rsidRPr="0069684E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 floor, Tanta University Educational Hospital                                                                    </w:t>
            </w:r>
          </w:p>
        </w:tc>
      </w:tr>
      <w:tr w:rsidR="006616E9" w:rsidRPr="0069684E" w:rsidTr="00BA476F">
        <w:tc>
          <w:tcPr>
            <w:tcW w:w="1943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Coordinators</w:t>
            </w:r>
          </w:p>
        </w:tc>
        <w:tc>
          <w:tcPr>
            <w:tcW w:w="6645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Dr.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Shimaa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El Attar - Dr.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RashaHagag</w:t>
            </w:r>
            <w:proofErr w:type="spellEnd"/>
          </w:p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Dr. Mohamed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Sabry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- Dr.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Waleed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El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Refaey</w:t>
            </w:r>
            <w:proofErr w:type="spellEnd"/>
          </w:p>
        </w:tc>
      </w:tr>
      <w:tr w:rsidR="006616E9" w:rsidRPr="0069684E" w:rsidTr="00BA476F">
        <w:tc>
          <w:tcPr>
            <w:tcW w:w="858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Schedule</w:t>
            </w:r>
          </w:p>
        </w:tc>
      </w:tr>
      <w:tr w:rsidR="006616E9" w:rsidRPr="0069684E" w:rsidTr="00BA476F">
        <w:tc>
          <w:tcPr>
            <w:tcW w:w="8588" w:type="dxa"/>
            <w:gridSpan w:val="4"/>
            <w:shd w:val="pct20" w:color="auto" w:fill="auto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Session 1</w:t>
            </w:r>
          </w:p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Prevention of chronic kidney disease</w:t>
            </w:r>
          </w:p>
        </w:tc>
      </w:tr>
      <w:tr w:rsidR="006616E9" w:rsidRPr="0069684E" w:rsidTr="00BA476F">
        <w:tc>
          <w:tcPr>
            <w:tcW w:w="1943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Chairpersons</w:t>
            </w:r>
          </w:p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(Alphabetical)</w:t>
            </w:r>
          </w:p>
        </w:tc>
        <w:tc>
          <w:tcPr>
            <w:tcW w:w="6645" w:type="dxa"/>
            <w:gridSpan w:val="2"/>
          </w:tcPr>
          <w:p w:rsidR="006616E9" w:rsidRPr="0069684E" w:rsidRDefault="006616E9" w:rsidP="00BA476F">
            <w:pPr>
              <w:spacing w:after="120" w:line="360" w:lineRule="auto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Prof.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</w:rPr>
              <w:t>Loai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 El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</w:rPr>
              <w:t>Ahwal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                  Prof.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Mabrouk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El Sheikh         </w:t>
            </w:r>
          </w:p>
          <w:p w:rsidR="006616E9" w:rsidRPr="0069684E" w:rsidRDefault="006616E9" w:rsidP="00BA476F">
            <w:pPr>
              <w:spacing w:after="120" w:line="360" w:lineRule="auto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Prof. Nelly El Shall                    Prof.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SamyKhodeir</w:t>
            </w:r>
            <w:proofErr w:type="spellEnd"/>
          </w:p>
        </w:tc>
      </w:tr>
      <w:tr w:rsidR="006616E9" w:rsidRPr="0069684E" w:rsidTr="00BA476F">
        <w:tc>
          <w:tcPr>
            <w:tcW w:w="1943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Time</w:t>
            </w:r>
          </w:p>
        </w:tc>
        <w:tc>
          <w:tcPr>
            <w:tcW w:w="6645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Topics</w:t>
            </w:r>
          </w:p>
        </w:tc>
      </w:tr>
      <w:tr w:rsidR="006616E9" w:rsidRPr="0069684E" w:rsidTr="00BA476F">
        <w:tc>
          <w:tcPr>
            <w:tcW w:w="1943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Cs/>
                <w:sz w:val="24"/>
                <w:szCs w:val="24"/>
              </w:rPr>
              <w:t>09.30 – 09.50</w:t>
            </w:r>
          </w:p>
        </w:tc>
        <w:tc>
          <w:tcPr>
            <w:tcW w:w="6645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CKD: health and socioeconomic burden.</w:t>
            </w:r>
          </w:p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sz w:val="24"/>
                <w:szCs w:val="24"/>
              </w:rPr>
            </w:pP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</w:rPr>
              <w:t>Prof.</w:t>
            </w: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Gamal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EL Nagar  </w:t>
            </w:r>
          </w:p>
        </w:tc>
      </w:tr>
      <w:tr w:rsidR="006616E9" w:rsidRPr="0069684E" w:rsidTr="00BA476F">
        <w:tc>
          <w:tcPr>
            <w:tcW w:w="1943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</w:rPr>
              <w:t xml:space="preserve">09.50 </w:t>
            </w:r>
            <w:r w:rsidRPr="0069684E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– </w:t>
            </w:r>
            <w:r w:rsidRPr="0069684E">
              <w:rPr>
                <w:rFonts w:asciiTheme="minorBidi" w:hAnsiTheme="minorBidi" w:cstheme="minorBidi"/>
                <w:sz w:val="24"/>
                <w:szCs w:val="24"/>
              </w:rPr>
              <w:t>10.10</w:t>
            </w:r>
          </w:p>
        </w:tc>
        <w:tc>
          <w:tcPr>
            <w:tcW w:w="6645" w:type="dxa"/>
            <w:gridSpan w:val="2"/>
          </w:tcPr>
          <w:p w:rsidR="006616E9" w:rsidRPr="0069684E" w:rsidRDefault="006616E9" w:rsidP="00BA476F">
            <w:pPr>
              <w:pStyle w:val="Default"/>
              <w:spacing w:line="360" w:lineRule="auto"/>
              <w:ind w:left="34"/>
              <w:rPr>
                <w:rFonts w:asciiTheme="minorBidi" w:eastAsiaTheme="minorEastAsia" w:hAnsiTheme="minorBidi" w:cstheme="minorBidi"/>
                <w:b/>
                <w:bCs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b/>
                <w:bCs/>
                <w:color w:val="auto"/>
              </w:rPr>
              <w:t xml:space="preserve">Prevention of CKD progression.                                                                       </w:t>
            </w:r>
          </w:p>
          <w:p w:rsidR="006616E9" w:rsidRPr="0069684E" w:rsidRDefault="006616E9" w:rsidP="00BA476F">
            <w:pPr>
              <w:pStyle w:val="Default"/>
              <w:spacing w:line="360" w:lineRule="auto"/>
              <w:ind w:left="34"/>
              <w:rPr>
                <w:rFonts w:asciiTheme="minorBidi" w:eastAsiaTheme="minorEastAsia" w:hAnsiTheme="minorBidi" w:cstheme="minorBidi"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color w:val="auto"/>
              </w:rPr>
              <w:t xml:space="preserve">Prof. </w:t>
            </w:r>
            <w:proofErr w:type="spellStart"/>
            <w:r w:rsidRPr="0069684E">
              <w:rPr>
                <w:rFonts w:asciiTheme="minorBidi" w:eastAsiaTheme="minorEastAsia" w:hAnsiTheme="minorBidi" w:cstheme="minorBidi"/>
                <w:color w:val="auto"/>
                <w:lang w:bidi="ar-EG"/>
              </w:rPr>
              <w:t>Kamal</w:t>
            </w:r>
            <w:proofErr w:type="spellEnd"/>
            <w:r w:rsidRPr="0069684E">
              <w:rPr>
                <w:rFonts w:asciiTheme="minorBidi" w:eastAsiaTheme="minorEastAsia" w:hAnsiTheme="minorBidi" w:cstheme="minorBidi"/>
                <w:color w:val="auto"/>
                <w:lang w:bidi="ar-EG"/>
              </w:rPr>
              <w:t xml:space="preserve"> </w:t>
            </w:r>
            <w:proofErr w:type="spellStart"/>
            <w:r w:rsidRPr="0069684E">
              <w:rPr>
                <w:rFonts w:asciiTheme="minorBidi" w:eastAsiaTheme="minorEastAsia" w:hAnsiTheme="minorBidi" w:cstheme="minorBidi"/>
                <w:color w:val="auto"/>
                <w:lang w:bidi="ar-EG"/>
              </w:rPr>
              <w:t>Okasha</w:t>
            </w:r>
            <w:proofErr w:type="spellEnd"/>
          </w:p>
        </w:tc>
      </w:tr>
      <w:tr w:rsidR="006616E9" w:rsidRPr="0069684E" w:rsidTr="00BA476F">
        <w:tc>
          <w:tcPr>
            <w:tcW w:w="1943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Cs/>
                <w:sz w:val="24"/>
                <w:szCs w:val="24"/>
              </w:rPr>
              <w:t>10.10 – 10.30</w:t>
            </w:r>
          </w:p>
        </w:tc>
        <w:tc>
          <w:tcPr>
            <w:tcW w:w="6645" w:type="dxa"/>
            <w:gridSpan w:val="2"/>
          </w:tcPr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b/>
                <w:bCs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b/>
                <w:bCs/>
                <w:color w:val="auto"/>
              </w:rPr>
              <w:t xml:space="preserve">Is diabetic kidney disease preventable?                                                                                  </w:t>
            </w:r>
            <w:r w:rsidRPr="0069684E">
              <w:rPr>
                <w:rFonts w:asciiTheme="minorBidi" w:eastAsiaTheme="minorEastAsia" w:hAnsiTheme="minorBidi" w:cstheme="minorBidi"/>
                <w:color w:val="auto"/>
              </w:rPr>
              <w:t xml:space="preserve">Prof. </w:t>
            </w:r>
            <w:proofErr w:type="spellStart"/>
            <w:r w:rsidRPr="0069684E">
              <w:rPr>
                <w:rFonts w:asciiTheme="minorBidi" w:eastAsiaTheme="minorEastAsia" w:hAnsiTheme="minorBidi" w:cstheme="minorBidi"/>
                <w:color w:val="auto"/>
              </w:rPr>
              <w:t>GamalSaadi</w:t>
            </w:r>
            <w:proofErr w:type="spellEnd"/>
            <w:r w:rsidRPr="0069684E">
              <w:rPr>
                <w:rFonts w:asciiTheme="minorBidi" w:eastAsiaTheme="minorEastAsia" w:hAnsiTheme="minorBidi" w:cstheme="minorBidi"/>
                <w:color w:val="auto"/>
              </w:rPr>
              <w:t>.</w:t>
            </w:r>
          </w:p>
        </w:tc>
      </w:tr>
      <w:tr w:rsidR="006616E9" w:rsidRPr="0069684E" w:rsidTr="00BA476F">
        <w:tc>
          <w:tcPr>
            <w:tcW w:w="1943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Cs/>
                <w:sz w:val="24"/>
                <w:szCs w:val="24"/>
              </w:rPr>
              <w:t>10.30 – 10.50</w:t>
            </w:r>
          </w:p>
        </w:tc>
        <w:tc>
          <w:tcPr>
            <w:tcW w:w="6645" w:type="dxa"/>
            <w:gridSpan w:val="2"/>
          </w:tcPr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b/>
                <w:bCs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b/>
                <w:bCs/>
                <w:color w:val="auto"/>
              </w:rPr>
              <w:t>Preventive strategies for CKD-mineral and bone disorder.</w:t>
            </w:r>
          </w:p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b/>
                <w:bCs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color w:val="auto"/>
              </w:rPr>
              <w:t xml:space="preserve">Prof. </w:t>
            </w:r>
            <w:proofErr w:type="spellStart"/>
            <w:r w:rsidRPr="0069684E">
              <w:rPr>
                <w:rFonts w:asciiTheme="minorBidi" w:eastAsiaTheme="minorEastAsia" w:hAnsiTheme="minorBidi" w:cstheme="minorBidi"/>
                <w:color w:val="auto"/>
              </w:rPr>
              <w:t>Mabrouk</w:t>
            </w:r>
            <w:proofErr w:type="spellEnd"/>
            <w:r w:rsidRPr="0069684E">
              <w:rPr>
                <w:rFonts w:asciiTheme="minorBidi" w:eastAsiaTheme="minorEastAsia" w:hAnsiTheme="minorBidi" w:cstheme="minorBidi"/>
                <w:color w:val="auto"/>
              </w:rPr>
              <w:t xml:space="preserve"> El Sheikh</w:t>
            </w:r>
          </w:p>
        </w:tc>
      </w:tr>
      <w:tr w:rsidR="006616E9" w:rsidRPr="0069684E" w:rsidTr="00BA476F">
        <w:tc>
          <w:tcPr>
            <w:tcW w:w="1943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Cs/>
                <w:sz w:val="24"/>
                <w:szCs w:val="24"/>
              </w:rPr>
              <w:t>10.50 – 11.10</w:t>
            </w:r>
          </w:p>
        </w:tc>
        <w:tc>
          <w:tcPr>
            <w:tcW w:w="6645" w:type="dxa"/>
            <w:gridSpan w:val="2"/>
          </w:tcPr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b/>
                <w:bCs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b/>
                <w:bCs/>
                <w:color w:val="auto"/>
              </w:rPr>
              <w:t>Proton pump inhibitors and progression of CKD.</w:t>
            </w:r>
          </w:p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color w:val="auto"/>
              </w:rPr>
              <w:t xml:space="preserve">Prof. </w:t>
            </w:r>
            <w:r w:rsidRPr="0069684E">
              <w:rPr>
                <w:rFonts w:asciiTheme="minorBidi" w:eastAsiaTheme="minorEastAsia" w:hAnsiTheme="minorBidi" w:cstheme="minorBidi"/>
                <w:color w:val="auto"/>
                <w:lang w:bidi="ar-EG"/>
              </w:rPr>
              <w:t xml:space="preserve">May </w:t>
            </w:r>
            <w:proofErr w:type="spellStart"/>
            <w:r w:rsidRPr="0069684E">
              <w:rPr>
                <w:rFonts w:asciiTheme="minorBidi" w:eastAsiaTheme="minorEastAsia" w:hAnsiTheme="minorBidi" w:cstheme="minorBidi"/>
                <w:color w:val="auto"/>
                <w:lang w:bidi="ar-EG"/>
              </w:rPr>
              <w:t>Hassaballah</w:t>
            </w:r>
            <w:proofErr w:type="spellEnd"/>
          </w:p>
        </w:tc>
      </w:tr>
      <w:tr w:rsidR="006616E9" w:rsidRPr="0069684E" w:rsidTr="00BA476F">
        <w:tc>
          <w:tcPr>
            <w:tcW w:w="1943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Cs/>
                <w:sz w:val="24"/>
                <w:szCs w:val="24"/>
              </w:rPr>
              <w:t>11.10 – 11.30</w:t>
            </w:r>
          </w:p>
        </w:tc>
        <w:tc>
          <w:tcPr>
            <w:tcW w:w="6645" w:type="dxa"/>
            <w:gridSpan w:val="2"/>
          </w:tcPr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b/>
                <w:bCs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b/>
                <w:bCs/>
                <w:color w:val="auto"/>
              </w:rPr>
              <w:t>Case presentation (1)</w:t>
            </w:r>
          </w:p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color w:val="auto"/>
              </w:rPr>
              <w:t xml:space="preserve">Dr. Mohamed </w:t>
            </w:r>
            <w:proofErr w:type="spellStart"/>
            <w:r w:rsidRPr="0069684E">
              <w:rPr>
                <w:rFonts w:asciiTheme="minorBidi" w:eastAsiaTheme="minorEastAsia" w:hAnsiTheme="minorBidi" w:cstheme="minorBidi"/>
                <w:color w:val="auto"/>
              </w:rPr>
              <w:t>Sabry</w:t>
            </w:r>
            <w:proofErr w:type="spellEnd"/>
          </w:p>
        </w:tc>
      </w:tr>
      <w:tr w:rsidR="006616E9" w:rsidRPr="0069684E" w:rsidTr="00BA476F">
        <w:trPr>
          <w:gridAfter w:val="1"/>
          <w:wAfter w:w="125" w:type="dxa"/>
          <w:trHeight w:val="370"/>
        </w:trPr>
        <w:tc>
          <w:tcPr>
            <w:tcW w:w="1818" w:type="dxa"/>
            <w:shd w:val="clear" w:color="auto" w:fill="BFBFBF" w:themeFill="background1" w:themeFillShade="BF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Cs/>
                <w:sz w:val="24"/>
                <w:szCs w:val="24"/>
              </w:rPr>
              <w:lastRenderedPageBreak/>
              <w:t>11.30 – 12.00</w:t>
            </w:r>
          </w:p>
        </w:tc>
        <w:tc>
          <w:tcPr>
            <w:tcW w:w="6645" w:type="dxa"/>
            <w:gridSpan w:val="2"/>
            <w:shd w:val="clear" w:color="auto" w:fill="BFBFBF" w:themeFill="background1" w:themeFillShade="BF"/>
          </w:tcPr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b/>
                <w:bCs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b/>
                <w:bCs/>
                <w:color w:val="auto"/>
              </w:rPr>
              <w:t xml:space="preserve">    Break                                               </w:t>
            </w:r>
          </w:p>
        </w:tc>
      </w:tr>
      <w:tr w:rsidR="006616E9" w:rsidRPr="0069684E" w:rsidTr="00BA476F">
        <w:tc>
          <w:tcPr>
            <w:tcW w:w="8588" w:type="dxa"/>
            <w:gridSpan w:val="4"/>
            <w:shd w:val="pct20" w:color="auto" w:fill="auto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 xml:space="preserve">          Session 2</w:t>
            </w:r>
          </w:p>
          <w:p w:rsidR="006616E9" w:rsidRPr="0069684E" w:rsidRDefault="006616E9" w:rsidP="00BA476F">
            <w:pPr>
              <w:pStyle w:val="ListParagraph"/>
              <w:tabs>
                <w:tab w:val="left" w:pos="2311"/>
              </w:tabs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Women health and kidney (World Kidney Day)</w:t>
            </w:r>
          </w:p>
        </w:tc>
      </w:tr>
      <w:tr w:rsidR="006616E9" w:rsidRPr="0069684E" w:rsidTr="00BA476F">
        <w:tc>
          <w:tcPr>
            <w:tcW w:w="1943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Chairpersons</w:t>
            </w:r>
          </w:p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(Alphabetical)</w:t>
            </w:r>
          </w:p>
        </w:tc>
        <w:tc>
          <w:tcPr>
            <w:tcW w:w="6645" w:type="dxa"/>
            <w:gridSpan w:val="2"/>
          </w:tcPr>
          <w:p w:rsidR="006616E9" w:rsidRPr="0069684E" w:rsidRDefault="006616E9" w:rsidP="00BA476F">
            <w:pPr>
              <w:spacing w:after="120" w:line="360" w:lineRule="auto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Prof.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Ashraf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El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Mohammady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          Prof.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GamalSaadi</w:t>
            </w:r>
            <w:proofErr w:type="spellEnd"/>
          </w:p>
          <w:p w:rsidR="006616E9" w:rsidRPr="0069684E" w:rsidRDefault="006616E9" w:rsidP="00BA476F">
            <w:pPr>
              <w:spacing w:after="120" w:line="360" w:lineRule="auto"/>
              <w:rPr>
                <w:rFonts w:asciiTheme="minorBidi" w:hAnsiTheme="minorBidi" w:cstheme="minorBidi"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Prof.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Hegazy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Mohamed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Hegazy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    Prof.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Kamal</w:t>
            </w:r>
            <w:proofErr w:type="spellEnd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>Okasha</w:t>
            </w:r>
            <w:proofErr w:type="spellEnd"/>
          </w:p>
        </w:tc>
      </w:tr>
      <w:tr w:rsidR="006616E9" w:rsidRPr="0069684E" w:rsidTr="00BA476F">
        <w:tc>
          <w:tcPr>
            <w:tcW w:w="1943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Time</w:t>
            </w:r>
          </w:p>
        </w:tc>
        <w:tc>
          <w:tcPr>
            <w:tcW w:w="6645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Topics</w:t>
            </w:r>
          </w:p>
        </w:tc>
      </w:tr>
      <w:tr w:rsidR="006616E9" w:rsidRPr="0069684E" w:rsidTr="00BA476F">
        <w:tc>
          <w:tcPr>
            <w:tcW w:w="1943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Cs/>
                <w:sz w:val="24"/>
                <w:szCs w:val="24"/>
              </w:rPr>
              <w:t>12.00 – 12.20</w:t>
            </w:r>
          </w:p>
        </w:tc>
        <w:tc>
          <w:tcPr>
            <w:tcW w:w="6645" w:type="dxa"/>
            <w:gridSpan w:val="2"/>
          </w:tcPr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b/>
                <w:bCs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b/>
                <w:bCs/>
                <w:color w:val="auto"/>
              </w:rPr>
              <w:t>Overview on women with CKD.</w:t>
            </w:r>
          </w:p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color w:val="auto"/>
              </w:rPr>
              <w:t xml:space="preserve">Dr. </w:t>
            </w:r>
            <w:proofErr w:type="spellStart"/>
            <w:r w:rsidRPr="0069684E">
              <w:rPr>
                <w:rFonts w:asciiTheme="minorBidi" w:eastAsiaTheme="minorEastAsia" w:hAnsiTheme="minorBidi" w:cstheme="minorBidi"/>
                <w:color w:val="auto"/>
                <w:lang w:bidi="ar-EG"/>
              </w:rPr>
              <w:t>Hanaa</w:t>
            </w:r>
            <w:proofErr w:type="spellEnd"/>
            <w:r>
              <w:rPr>
                <w:rFonts w:asciiTheme="minorBidi" w:eastAsiaTheme="minorEastAsia" w:hAnsiTheme="minorBidi" w:cstheme="minorBidi"/>
                <w:color w:val="auto"/>
                <w:lang w:bidi="ar-EG"/>
              </w:rPr>
              <w:t xml:space="preserve"> </w:t>
            </w:r>
            <w:proofErr w:type="spellStart"/>
            <w:r w:rsidRPr="0069684E">
              <w:rPr>
                <w:rFonts w:asciiTheme="minorBidi" w:eastAsiaTheme="minorEastAsia" w:hAnsiTheme="minorBidi" w:cstheme="minorBidi"/>
                <w:color w:val="auto"/>
                <w:lang w:bidi="ar-EG"/>
              </w:rPr>
              <w:t>Okda</w:t>
            </w:r>
            <w:proofErr w:type="spellEnd"/>
          </w:p>
        </w:tc>
      </w:tr>
      <w:tr w:rsidR="006616E9" w:rsidRPr="0069684E" w:rsidTr="00BA476F">
        <w:tc>
          <w:tcPr>
            <w:tcW w:w="1943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Cs/>
                <w:sz w:val="24"/>
                <w:szCs w:val="24"/>
              </w:rPr>
              <w:t xml:space="preserve">12.20 – 12.40 </w:t>
            </w:r>
          </w:p>
        </w:tc>
        <w:tc>
          <w:tcPr>
            <w:tcW w:w="6645" w:type="dxa"/>
            <w:gridSpan w:val="2"/>
          </w:tcPr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b/>
                <w:bCs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b/>
                <w:bCs/>
                <w:color w:val="auto"/>
              </w:rPr>
              <w:t>Pregnancy in CKD patients.</w:t>
            </w:r>
          </w:p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color w:val="auto"/>
              </w:rPr>
              <w:t xml:space="preserve">Prof. </w:t>
            </w:r>
            <w:r w:rsidRPr="0069684E">
              <w:rPr>
                <w:rFonts w:asciiTheme="minorBidi" w:eastAsiaTheme="minorEastAsia" w:hAnsiTheme="minorBidi" w:cstheme="minorBidi"/>
                <w:color w:val="auto"/>
                <w:lang w:bidi="ar-EG"/>
              </w:rPr>
              <w:t xml:space="preserve">Dina </w:t>
            </w:r>
            <w:proofErr w:type="spellStart"/>
            <w:r w:rsidRPr="0069684E">
              <w:rPr>
                <w:rFonts w:asciiTheme="minorBidi" w:eastAsiaTheme="minorEastAsia" w:hAnsiTheme="minorBidi" w:cstheme="minorBidi"/>
                <w:color w:val="auto"/>
                <w:lang w:bidi="ar-EG"/>
              </w:rPr>
              <w:t>Abd</w:t>
            </w:r>
            <w:proofErr w:type="spellEnd"/>
            <w:r w:rsidRPr="0069684E">
              <w:rPr>
                <w:rFonts w:asciiTheme="minorBidi" w:eastAsiaTheme="minorEastAsia" w:hAnsiTheme="minorBidi" w:cstheme="minorBidi"/>
                <w:color w:val="auto"/>
                <w:lang w:bidi="ar-EG"/>
              </w:rPr>
              <w:t xml:space="preserve"> El </w:t>
            </w:r>
            <w:proofErr w:type="spellStart"/>
            <w:r w:rsidRPr="0069684E">
              <w:rPr>
                <w:rFonts w:asciiTheme="minorBidi" w:eastAsiaTheme="minorEastAsia" w:hAnsiTheme="minorBidi" w:cstheme="minorBidi"/>
                <w:color w:val="auto"/>
                <w:lang w:bidi="ar-EG"/>
              </w:rPr>
              <w:t>Latif</w:t>
            </w:r>
            <w:proofErr w:type="spellEnd"/>
          </w:p>
        </w:tc>
      </w:tr>
      <w:tr w:rsidR="006616E9" w:rsidRPr="0069684E" w:rsidTr="00BA476F">
        <w:tc>
          <w:tcPr>
            <w:tcW w:w="1943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Cs/>
                <w:sz w:val="24"/>
                <w:szCs w:val="24"/>
              </w:rPr>
              <w:t>12.40 – 01.00</w:t>
            </w:r>
          </w:p>
        </w:tc>
        <w:tc>
          <w:tcPr>
            <w:tcW w:w="6645" w:type="dxa"/>
            <w:gridSpan w:val="2"/>
          </w:tcPr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b/>
                <w:bCs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b/>
                <w:bCs/>
                <w:color w:val="auto"/>
              </w:rPr>
              <w:t>Pregnancy related renal problems.</w:t>
            </w:r>
          </w:p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color w:val="auto"/>
                <w:lang w:bidi="ar-EG"/>
              </w:rPr>
              <w:t xml:space="preserve">Prof. </w:t>
            </w:r>
            <w:proofErr w:type="spellStart"/>
            <w:r w:rsidRPr="0069684E">
              <w:rPr>
                <w:rFonts w:asciiTheme="minorBidi" w:eastAsiaTheme="minorEastAsia" w:hAnsiTheme="minorBidi" w:cstheme="minorBidi"/>
                <w:color w:val="auto"/>
                <w:lang w:bidi="ar-EG"/>
              </w:rPr>
              <w:t>Ghada</w:t>
            </w:r>
            <w:proofErr w:type="spellEnd"/>
            <w:r w:rsidRPr="0069684E">
              <w:rPr>
                <w:rFonts w:asciiTheme="minorBidi" w:eastAsiaTheme="minorEastAsia" w:hAnsiTheme="minorBidi" w:cstheme="minorBidi"/>
                <w:color w:val="auto"/>
                <w:lang w:bidi="ar-EG"/>
              </w:rPr>
              <w:t xml:space="preserve"> EL </w:t>
            </w:r>
            <w:proofErr w:type="spellStart"/>
            <w:r w:rsidRPr="0069684E">
              <w:rPr>
                <w:rFonts w:asciiTheme="minorBidi" w:eastAsiaTheme="minorEastAsia" w:hAnsiTheme="minorBidi" w:cstheme="minorBidi"/>
                <w:color w:val="auto"/>
                <w:lang w:bidi="ar-EG"/>
              </w:rPr>
              <w:t>Ghazaly</w:t>
            </w:r>
            <w:proofErr w:type="spellEnd"/>
          </w:p>
        </w:tc>
      </w:tr>
      <w:tr w:rsidR="006616E9" w:rsidRPr="0069684E" w:rsidTr="00BA476F">
        <w:tc>
          <w:tcPr>
            <w:tcW w:w="1943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Cs/>
                <w:sz w:val="24"/>
                <w:szCs w:val="24"/>
              </w:rPr>
              <w:t>01.00 – 01.20</w:t>
            </w:r>
          </w:p>
        </w:tc>
        <w:tc>
          <w:tcPr>
            <w:tcW w:w="6645" w:type="dxa"/>
            <w:gridSpan w:val="2"/>
          </w:tcPr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b/>
                <w:bCs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b/>
                <w:bCs/>
                <w:color w:val="auto"/>
              </w:rPr>
              <w:t>Postmenopausal woman with CKD: a double burden state.</w:t>
            </w:r>
          </w:p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color w:val="auto"/>
                <w:lang w:bidi="ar-EG"/>
              </w:rPr>
              <w:t xml:space="preserve">Dr. </w:t>
            </w:r>
            <w:proofErr w:type="spellStart"/>
            <w:r w:rsidRPr="0069684E">
              <w:rPr>
                <w:rFonts w:asciiTheme="minorBidi" w:eastAsiaTheme="minorEastAsia" w:hAnsiTheme="minorBidi" w:cstheme="minorBidi"/>
                <w:color w:val="auto"/>
                <w:lang w:bidi="ar-EG"/>
              </w:rPr>
              <w:t>Waleed</w:t>
            </w:r>
            <w:proofErr w:type="spellEnd"/>
            <w:r w:rsidRPr="0069684E">
              <w:rPr>
                <w:rFonts w:asciiTheme="minorBidi" w:eastAsiaTheme="minorEastAsia" w:hAnsiTheme="minorBidi" w:cstheme="minorBidi"/>
                <w:color w:val="auto"/>
                <w:lang w:bidi="ar-EG"/>
              </w:rPr>
              <w:t xml:space="preserve"> El </w:t>
            </w:r>
            <w:proofErr w:type="spellStart"/>
            <w:r w:rsidRPr="0069684E">
              <w:rPr>
                <w:rFonts w:asciiTheme="minorBidi" w:eastAsiaTheme="minorEastAsia" w:hAnsiTheme="minorBidi" w:cstheme="minorBidi"/>
                <w:color w:val="auto"/>
                <w:lang w:bidi="ar-EG"/>
              </w:rPr>
              <w:t>Refaey</w:t>
            </w:r>
            <w:proofErr w:type="spellEnd"/>
          </w:p>
        </w:tc>
      </w:tr>
      <w:tr w:rsidR="006616E9" w:rsidRPr="0069684E" w:rsidTr="00BA476F">
        <w:trPr>
          <w:trHeight w:val="412"/>
        </w:trPr>
        <w:tc>
          <w:tcPr>
            <w:tcW w:w="1943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Cs/>
                <w:sz w:val="24"/>
                <w:szCs w:val="24"/>
              </w:rPr>
              <w:t>01.20 – 01.40</w:t>
            </w:r>
          </w:p>
        </w:tc>
        <w:tc>
          <w:tcPr>
            <w:tcW w:w="6645" w:type="dxa"/>
            <w:gridSpan w:val="2"/>
          </w:tcPr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b/>
                <w:bCs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b/>
                <w:bCs/>
                <w:color w:val="auto"/>
              </w:rPr>
              <w:t xml:space="preserve">Case presentation (2) </w:t>
            </w:r>
          </w:p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color w:val="auto"/>
              </w:rPr>
              <w:t xml:space="preserve">Dr. </w:t>
            </w:r>
            <w:proofErr w:type="spellStart"/>
            <w:r w:rsidRPr="0069684E">
              <w:rPr>
                <w:rFonts w:asciiTheme="minorBidi" w:eastAsiaTheme="minorEastAsia" w:hAnsiTheme="minorBidi" w:cstheme="minorBidi"/>
                <w:color w:val="auto"/>
              </w:rPr>
              <w:t>Manal</w:t>
            </w:r>
            <w:proofErr w:type="spellEnd"/>
            <w:r>
              <w:rPr>
                <w:rFonts w:asciiTheme="minorBidi" w:eastAsiaTheme="minorEastAsia" w:hAnsiTheme="minorBidi" w:cstheme="minorBidi"/>
                <w:color w:val="auto"/>
              </w:rPr>
              <w:t xml:space="preserve"> </w:t>
            </w:r>
            <w:proofErr w:type="spellStart"/>
            <w:r w:rsidRPr="0069684E">
              <w:rPr>
                <w:rFonts w:asciiTheme="minorBidi" w:eastAsiaTheme="minorEastAsia" w:hAnsiTheme="minorBidi" w:cstheme="minorBidi"/>
                <w:color w:val="auto"/>
              </w:rPr>
              <w:t>Negm</w:t>
            </w:r>
            <w:proofErr w:type="spellEnd"/>
          </w:p>
        </w:tc>
      </w:tr>
      <w:tr w:rsidR="006616E9" w:rsidRPr="0069684E" w:rsidTr="00BA476F">
        <w:tc>
          <w:tcPr>
            <w:tcW w:w="1943" w:type="dxa"/>
            <w:gridSpan w:val="2"/>
          </w:tcPr>
          <w:p w:rsidR="006616E9" w:rsidRPr="0069684E" w:rsidRDefault="006616E9" w:rsidP="00BA476F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Cs/>
                <w:sz w:val="24"/>
                <w:szCs w:val="24"/>
              </w:rPr>
              <w:t>01.40 – 02.00</w:t>
            </w:r>
          </w:p>
        </w:tc>
        <w:tc>
          <w:tcPr>
            <w:tcW w:w="6645" w:type="dxa"/>
            <w:gridSpan w:val="2"/>
          </w:tcPr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b/>
                <w:bCs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b/>
                <w:bCs/>
                <w:color w:val="auto"/>
              </w:rPr>
              <w:t xml:space="preserve">Case presentation (3) </w:t>
            </w:r>
          </w:p>
          <w:p w:rsidR="006616E9" w:rsidRPr="0069684E" w:rsidRDefault="006616E9" w:rsidP="00BA476F">
            <w:pPr>
              <w:pStyle w:val="Default"/>
              <w:spacing w:line="360" w:lineRule="auto"/>
              <w:rPr>
                <w:rFonts w:asciiTheme="minorBidi" w:eastAsiaTheme="minorEastAsia" w:hAnsiTheme="minorBidi" w:cstheme="minorBidi"/>
                <w:color w:val="auto"/>
              </w:rPr>
            </w:pPr>
            <w:r w:rsidRPr="0069684E">
              <w:rPr>
                <w:rFonts w:asciiTheme="minorBidi" w:eastAsiaTheme="minorEastAsia" w:hAnsiTheme="minorBidi" w:cstheme="minorBidi"/>
                <w:color w:val="auto"/>
              </w:rPr>
              <w:t xml:space="preserve">Dr. </w:t>
            </w:r>
            <w:proofErr w:type="spellStart"/>
            <w:r w:rsidRPr="0069684E">
              <w:rPr>
                <w:rFonts w:asciiTheme="minorBidi" w:eastAsiaTheme="minorEastAsia" w:hAnsiTheme="minorBidi" w:cstheme="minorBidi"/>
                <w:color w:val="auto"/>
              </w:rPr>
              <w:t>Shimaa</w:t>
            </w:r>
            <w:proofErr w:type="spellEnd"/>
            <w:r w:rsidRPr="0069684E">
              <w:rPr>
                <w:rFonts w:asciiTheme="minorBidi" w:eastAsiaTheme="minorEastAsia" w:hAnsiTheme="minorBidi" w:cstheme="minorBidi"/>
                <w:color w:val="auto"/>
              </w:rPr>
              <w:t xml:space="preserve"> El Attar</w:t>
            </w:r>
          </w:p>
        </w:tc>
      </w:tr>
    </w:tbl>
    <w:p w:rsidR="006A111A" w:rsidRDefault="006A111A"/>
    <w:sectPr w:rsidR="006A111A" w:rsidSect="006A11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16E9"/>
    <w:rsid w:val="00532F60"/>
    <w:rsid w:val="006616E9"/>
    <w:rsid w:val="006A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9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6E9"/>
    <w:pPr>
      <w:ind w:left="720"/>
      <w:contextualSpacing/>
    </w:pPr>
  </w:style>
  <w:style w:type="paragraph" w:customStyle="1" w:styleId="Default">
    <w:name w:val="Default"/>
    <w:rsid w:val="0066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61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>Grizli777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</dc:creator>
  <cp:keywords/>
  <dc:description/>
  <cp:lastModifiedBy>Hp 15</cp:lastModifiedBy>
  <cp:revision>2</cp:revision>
  <dcterms:created xsi:type="dcterms:W3CDTF">2018-02-10T16:03:00Z</dcterms:created>
  <dcterms:modified xsi:type="dcterms:W3CDTF">2018-02-10T16:03:00Z</dcterms:modified>
</cp:coreProperties>
</file>