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D26212" w:rsidRDefault="00F57724" w:rsidP="00F57724">
      <w:pPr>
        <w:spacing w:after="0" w:line="360" w:lineRule="auto"/>
        <w:jc w:val="center"/>
        <w:rPr>
          <w:rFonts w:asciiTheme="minorBidi" w:eastAsia="Tahoma" w:hAnsiTheme="minorBidi" w:cstheme="minorBidi"/>
          <w:b/>
          <w:bCs/>
          <w:color w:val="000000"/>
          <w:sz w:val="24"/>
          <w:szCs w:val="24"/>
        </w:rPr>
      </w:pPr>
      <w:r w:rsidRPr="00D2621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Psychiatry Department</w:t>
      </w:r>
    </w:p>
    <w:p w:rsidR="00F57724" w:rsidRPr="00D26212" w:rsidRDefault="00F57724" w:rsidP="00F57724">
      <w:pPr>
        <w:pStyle w:val="Title"/>
        <w:spacing w:line="360" w:lineRule="auto"/>
        <w:jc w:val="center"/>
        <w:rPr>
          <w:rFonts w:asciiTheme="minorBidi" w:hAnsiTheme="minorBidi" w:cstheme="minorBidi"/>
          <w:color w:val="FF0000"/>
          <w:sz w:val="24"/>
          <w:szCs w:val="24"/>
          <w:u w:val="single"/>
        </w:rPr>
      </w:pPr>
      <w:r w:rsidRPr="00D26212">
        <w:rPr>
          <w:rFonts w:asciiTheme="minorBidi" w:hAnsiTheme="minorBidi" w:cstheme="minorBidi"/>
          <w:color w:val="FF0000"/>
          <w:sz w:val="24"/>
          <w:szCs w:val="24"/>
          <w:u w:val="single"/>
        </w:rPr>
        <w:t>Brain GPS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489"/>
        <w:gridCol w:w="6237"/>
      </w:tblGrid>
      <w:tr w:rsidR="00F57724" w:rsidRPr="00417C35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Pr="00417C35" w:rsidRDefault="00F57724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Pr="00417C35" w:rsidRDefault="00F57724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color w:val="000000"/>
                <w:sz w:val="24"/>
                <w:szCs w:val="24"/>
              </w:rPr>
              <w:t>Friday 9 March</w:t>
            </w:r>
          </w:p>
        </w:tc>
      </w:tr>
      <w:tr w:rsidR="00F57724" w:rsidRPr="00D60224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Pr="00417C35" w:rsidRDefault="00F57724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Default="00F57724" w:rsidP="00504324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P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sychiatry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hall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,</w:t>
            </w:r>
          </w:p>
          <w:p w:rsidR="00F57724" w:rsidRPr="00D60224" w:rsidRDefault="00F57724" w:rsidP="00504324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psychiatry, neurology and neurosurgery center, Tanta University</w:t>
            </w:r>
          </w:p>
        </w:tc>
      </w:tr>
      <w:tr w:rsidR="00F57724" w:rsidRPr="00D60224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Pr="0069684E" w:rsidRDefault="00F57724" w:rsidP="00504324">
            <w:pPr>
              <w:pStyle w:val="Body"/>
              <w:spacing w:line="360" w:lineRule="auto"/>
              <w:rPr>
                <w:rFonts w:asciiTheme="minorBidi" w:hAnsiTheme="minorBidi" w:cstheme="minorBidi"/>
                <w:color w:val="5B9BD5" w:themeColor="accent1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5B9BD5" w:themeColor="accent1"/>
                <w:sz w:val="24"/>
                <w:szCs w:val="24"/>
              </w:rPr>
              <w:t>Coordinator:</w:t>
            </w:r>
          </w:p>
          <w:p w:rsidR="00F57724" w:rsidRPr="00417C35" w:rsidRDefault="00F57724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Pr="0069684E" w:rsidRDefault="00F57724" w:rsidP="00504324">
            <w:pPr>
              <w:pStyle w:val="Body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Dr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Amr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sarngawy</w:t>
            </w:r>
            <w:proofErr w:type="spellEnd"/>
          </w:p>
          <w:p w:rsidR="00F57724" w:rsidRPr="0069684E" w:rsidRDefault="00F57724" w:rsidP="00504324">
            <w:pPr>
              <w:pStyle w:val="Body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Dr Mai Salem</w:t>
            </w:r>
          </w:p>
          <w:p w:rsidR="00F57724" w:rsidRPr="0069684E" w:rsidRDefault="00F57724" w:rsidP="00504324">
            <w:pPr>
              <w:pStyle w:val="Body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Dr Ahmed Osama</w:t>
            </w:r>
          </w:p>
          <w:p w:rsidR="00F57724" w:rsidRPr="0069684E" w:rsidRDefault="00F57724" w:rsidP="00504324">
            <w:pPr>
              <w:pStyle w:val="Body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Dr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Mostafa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Shaaban</w:t>
            </w:r>
            <w:proofErr w:type="spellEnd"/>
          </w:p>
          <w:p w:rsidR="00F57724" w:rsidRPr="00D26212" w:rsidRDefault="00F57724" w:rsidP="005043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2621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 Dalia </w:t>
            </w:r>
            <w:proofErr w:type="spellStart"/>
            <w:r w:rsidRPr="00D2621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Mostafa</w:t>
            </w:r>
            <w:proofErr w:type="spellEnd"/>
          </w:p>
        </w:tc>
      </w:tr>
      <w:tr w:rsidR="00F57724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Pr="0069684E" w:rsidRDefault="00F57724" w:rsidP="00504324">
            <w:pPr>
              <w:spacing w:before="120" w:after="0" w:line="360" w:lineRule="auto"/>
              <w:ind w:left="1710" w:hanging="1627"/>
              <w:jc w:val="lowKashida"/>
              <w:rPr>
                <w:rFonts w:asciiTheme="minorBidi" w:eastAsia="Tahoma" w:hAnsiTheme="minorBidi" w:cstheme="minorBidi"/>
                <w:b/>
                <w:color w:val="0070C0"/>
                <w:sz w:val="24"/>
                <w:szCs w:val="24"/>
              </w:rPr>
            </w:pPr>
            <w:r w:rsidRPr="0069684E">
              <w:rPr>
                <w:rFonts w:asciiTheme="minorBidi" w:eastAsia="Tahoma" w:hAnsiTheme="minorBidi" w:cstheme="minorBidi"/>
                <w:b/>
                <w:color w:val="0070C0"/>
                <w:sz w:val="24"/>
                <w:szCs w:val="24"/>
              </w:rPr>
              <w:t>Chairpersons:</w:t>
            </w:r>
          </w:p>
          <w:p w:rsidR="00F57724" w:rsidRPr="0069684E" w:rsidRDefault="00F57724" w:rsidP="00504324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70C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Pr="0069684E" w:rsidRDefault="00F57724" w:rsidP="00504324">
            <w:pPr>
              <w:pStyle w:val="Body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auto"/>
                <w:sz w:val="24"/>
                <w:szCs w:val="24"/>
              </w:rPr>
              <w:t>Prof Ahmed Mubarak</w:t>
            </w:r>
          </w:p>
          <w:p w:rsidR="00F57724" w:rsidRPr="0069684E" w:rsidRDefault="00F57724" w:rsidP="00504324">
            <w:pPr>
              <w:pStyle w:val="Body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Prof Mai </w:t>
            </w:r>
            <w:proofErr w:type="spellStart"/>
            <w:r w:rsidRPr="0069684E">
              <w:rPr>
                <w:rFonts w:asciiTheme="minorBidi" w:hAnsiTheme="minorBidi" w:cstheme="minorBidi"/>
                <w:color w:val="auto"/>
                <w:sz w:val="24"/>
                <w:szCs w:val="24"/>
              </w:rPr>
              <w:t>Eissa</w:t>
            </w:r>
            <w:proofErr w:type="spellEnd"/>
          </w:p>
          <w:p w:rsidR="00F57724" w:rsidRPr="0069684E" w:rsidRDefault="00F57724" w:rsidP="00504324">
            <w:pPr>
              <w:pStyle w:val="Body"/>
              <w:numPr>
                <w:ilvl w:val="0"/>
                <w:numId w:val="2"/>
              </w:numPr>
              <w:spacing w:line="360" w:lineRule="auto"/>
              <w:rPr>
                <w:rStyle w:val="None"/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Prof Adel </w:t>
            </w:r>
            <w:proofErr w:type="spellStart"/>
            <w:r w:rsidRPr="0069684E">
              <w:rPr>
                <w:rFonts w:asciiTheme="minorBidi" w:hAnsiTheme="minorBidi" w:cstheme="minorBidi"/>
                <w:color w:val="auto"/>
                <w:sz w:val="24"/>
                <w:szCs w:val="24"/>
              </w:rPr>
              <w:t>Badawy</w:t>
            </w:r>
            <w:proofErr w:type="spellEnd"/>
          </w:p>
          <w:p w:rsidR="00F57724" w:rsidRPr="0069684E" w:rsidRDefault="00F57724" w:rsidP="00504324">
            <w:pPr>
              <w:pStyle w:val="NoSpacing"/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57724" w:rsidRPr="00D85BC2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Pr="00417C35" w:rsidRDefault="00F57724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Pr="0069684E" w:rsidRDefault="00F57724" w:rsidP="00504324">
            <w:pPr>
              <w:pStyle w:val="Body"/>
              <w:numPr>
                <w:ilvl w:val="0"/>
                <w:numId w:val="3"/>
              </w:num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Brain mapping and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neuroanatomical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interpretation</w:t>
            </w:r>
          </w:p>
          <w:p w:rsidR="00F57724" w:rsidRPr="0069684E" w:rsidRDefault="00F57724" w:rsidP="00504324">
            <w:pPr>
              <w:pStyle w:val="Body"/>
              <w:numPr>
                <w:ilvl w:val="0"/>
                <w:numId w:val="3"/>
              </w:num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Spatial memory</w:t>
            </w:r>
          </w:p>
          <w:p w:rsidR="00F57724" w:rsidRPr="0069684E" w:rsidRDefault="00F57724" w:rsidP="00504324">
            <w:pPr>
              <w:pStyle w:val="Body"/>
              <w:numPr>
                <w:ilvl w:val="0"/>
                <w:numId w:val="3"/>
              </w:num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Spatial navigation and psychiatric disorders</w:t>
            </w:r>
          </w:p>
          <w:p w:rsidR="00F57724" w:rsidRPr="0069684E" w:rsidRDefault="00F57724" w:rsidP="00504324">
            <w:pPr>
              <w:pStyle w:val="Body"/>
              <w:numPr>
                <w:ilvl w:val="0"/>
                <w:numId w:val="3"/>
              </w:num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Developmental Topographical Disorientation</w:t>
            </w:r>
          </w:p>
          <w:p w:rsidR="00F57724" w:rsidRPr="00D85BC2" w:rsidRDefault="00F57724" w:rsidP="00504324">
            <w:pPr>
              <w:pStyle w:val="Default"/>
              <w:spacing w:line="360" w:lineRule="auto"/>
              <w:ind w:left="720"/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57724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Pr="0069684E" w:rsidRDefault="00F57724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</w:rPr>
              <w:t>Time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724" w:rsidRPr="0069684E" w:rsidRDefault="00F57724" w:rsidP="00504324">
            <w:pPr>
              <w:pStyle w:val="Title"/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9:30 – 11.30</w:t>
            </w:r>
          </w:p>
          <w:p w:rsidR="00F57724" w:rsidRPr="0069684E" w:rsidRDefault="00F57724" w:rsidP="00504324">
            <w:pPr>
              <w:spacing w:line="360" w:lineRule="auto"/>
              <w:ind w:left="-397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</w:tbl>
    <w:p w:rsidR="00F57724" w:rsidRPr="0069684E" w:rsidRDefault="00F57724" w:rsidP="00F57724">
      <w:pPr>
        <w:spacing w:after="120" w:line="360" w:lineRule="auto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</w:pPr>
    </w:p>
    <w:p w:rsidR="00F57724" w:rsidRDefault="00F57724" w:rsidP="00F57724"/>
    <w:p w:rsidR="006A111A" w:rsidRDefault="006A111A"/>
    <w:sectPr w:rsidR="006A111A" w:rsidSect="0071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1"/>
    <w:family w:val="auto"/>
    <w:pitch w:val="variable"/>
    <w:sig w:usb0="E50002FF" w:usb1="500079DB" w:usb2="0000001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A92"/>
    <w:multiLevelType w:val="hybridMultilevel"/>
    <w:tmpl w:val="6742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A694C"/>
    <w:multiLevelType w:val="hybridMultilevel"/>
    <w:tmpl w:val="9E48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518E1"/>
    <w:multiLevelType w:val="hybridMultilevel"/>
    <w:tmpl w:val="F284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724"/>
    <w:rsid w:val="00356C06"/>
    <w:rsid w:val="006A111A"/>
    <w:rsid w:val="00F5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2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724"/>
    <w:pPr>
      <w:ind w:left="720"/>
      <w:contextualSpacing/>
    </w:p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F57724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Title">
    <w:name w:val="Title"/>
    <w:next w:val="Body"/>
    <w:link w:val="TitleChar"/>
    <w:qFormat/>
    <w:rsid w:val="00F57724"/>
    <w:pPr>
      <w:keepNext/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F57724"/>
    <w:rPr>
      <w:rFonts w:ascii="Helvetica Neue" w:eastAsia="Arial Unicode MS" w:hAnsi="Helvetica Neue" w:cs="Arial Unicode MS"/>
      <w:b/>
      <w:bCs/>
      <w:color w:val="000000"/>
      <w:sz w:val="60"/>
      <w:szCs w:val="60"/>
    </w:rPr>
  </w:style>
  <w:style w:type="character" w:customStyle="1" w:styleId="None">
    <w:name w:val="None"/>
    <w:rsid w:val="00F57724"/>
  </w:style>
  <w:style w:type="paragraph" w:styleId="NoSpacing">
    <w:name w:val="No Spacing"/>
    <w:uiPriority w:val="1"/>
    <w:qFormat/>
    <w:rsid w:val="00F57724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2018-02-10T17:15:00Z</dcterms:created>
  <dcterms:modified xsi:type="dcterms:W3CDTF">2018-02-10T17:15:00Z</dcterms:modified>
</cp:coreProperties>
</file>